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B00" w:rsidRPr="00514E7D" w:rsidRDefault="00070B00" w:rsidP="00070B00">
      <w:pPr>
        <w:jc w:val="center"/>
        <w:rPr>
          <w:rFonts w:ascii="Felix Titling" w:hAnsi="Felix Titling"/>
          <w:b/>
          <w:sz w:val="56"/>
          <w:szCs w:val="56"/>
        </w:rPr>
      </w:pPr>
      <w:r w:rsidRPr="00514E7D">
        <w:rPr>
          <w:rFonts w:ascii="Felix Titling" w:hAnsi="Felix Titling"/>
          <w:b/>
          <w:sz w:val="56"/>
          <w:szCs w:val="56"/>
        </w:rPr>
        <w:t>O </w:t>
      </w:r>
      <w:r w:rsidRPr="00514E7D">
        <w:rPr>
          <w:b/>
          <w:sz w:val="56"/>
          <w:szCs w:val="56"/>
        </w:rPr>
        <w:t>Č</w:t>
      </w:r>
      <w:r w:rsidRPr="00514E7D">
        <w:rPr>
          <w:rFonts w:ascii="Felix Titling" w:hAnsi="Felix Titling"/>
          <w:b/>
          <w:sz w:val="56"/>
          <w:szCs w:val="56"/>
        </w:rPr>
        <w:t>AROVNEJ BYLINKE</w:t>
      </w:r>
    </w:p>
    <w:p w:rsidR="00070B00" w:rsidRDefault="00070B00" w:rsidP="00070B00">
      <w:pPr>
        <w:rPr>
          <w:rFonts w:ascii="Felix Titling" w:hAnsi="Felix Titling"/>
          <w:sz w:val="28"/>
          <w:szCs w:val="28"/>
        </w:rPr>
      </w:pPr>
    </w:p>
    <w:p w:rsidR="00070B00" w:rsidRPr="00514E7D" w:rsidRDefault="00070B00" w:rsidP="00070B00">
      <w:pPr>
        <w:rPr>
          <w:rFonts w:ascii="Georgia" w:hAnsi="Georgia"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1660525</wp:posOffset>
            </wp:positionV>
            <wp:extent cx="4095750" cy="3209925"/>
            <wp:effectExtent l="19050" t="0" r="0" b="0"/>
            <wp:wrapSquare wrapText="bothSides"/>
            <wp:docPr id="2" name="Obrázok 2" descr="Kraji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ajink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E7D">
        <w:rPr>
          <w:rFonts w:ascii="Georgia" w:hAnsi="Georgia"/>
          <w:sz w:val="56"/>
          <w:szCs w:val="56"/>
        </w:rPr>
        <w:t xml:space="preserve">Rástla raz na zemi taká </w:t>
      </w:r>
      <w:r w:rsidRPr="00514E7D">
        <w:rPr>
          <w:rFonts w:ascii="Georgia" w:hAnsi="Georgia"/>
          <w:color w:val="0000FF"/>
          <w:sz w:val="56"/>
          <w:szCs w:val="56"/>
        </w:rPr>
        <w:t>byľ</w:t>
      </w:r>
      <w:r w:rsidRPr="00514E7D">
        <w:rPr>
          <w:rFonts w:ascii="Georgia" w:hAnsi="Georgia"/>
          <w:sz w:val="56"/>
          <w:szCs w:val="56"/>
        </w:rPr>
        <w:t xml:space="preserve">, čo ľuďom dodávala </w:t>
      </w:r>
      <w:r w:rsidRPr="00514E7D">
        <w:rPr>
          <w:rFonts w:ascii="Georgia" w:hAnsi="Georgia"/>
          <w:color w:val="0000FF"/>
          <w:sz w:val="56"/>
          <w:szCs w:val="56"/>
        </w:rPr>
        <w:t>bystrosť</w:t>
      </w:r>
      <w:r w:rsidRPr="00514E7D">
        <w:rPr>
          <w:rFonts w:ascii="Georgia" w:hAnsi="Georgia"/>
          <w:sz w:val="56"/>
          <w:szCs w:val="56"/>
        </w:rPr>
        <w:t xml:space="preserve">. Nachádzali ju veľmi často v okolí </w:t>
      </w:r>
      <w:r w:rsidRPr="00514E7D">
        <w:rPr>
          <w:rFonts w:ascii="Georgia" w:hAnsi="Georgia"/>
          <w:color w:val="0000FF"/>
          <w:sz w:val="56"/>
          <w:szCs w:val="56"/>
        </w:rPr>
        <w:t>Bystrice</w:t>
      </w:r>
      <w:r w:rsidRPr="00514E7D">
        <w:rPr>
          <w:rFonts w:ascii="Georgia" w:hAnsi="Georgia"/>
          <w:sz w:val="56"/>
          <w:szCs w:val="56"/>
        </w:rPr>
        <w:t xml:space="preserve"> a tiež </w:t>
      </w:r>
      <w:r w:rsidRPr="00514E7D">
        <w:rPr>
          <w:rFonts w:ascii="Georgia" w:hAnsi="Georgia"/>
          <w:color w:val="0000FF"/>
          <w:sz w:val="56"/>
          <w:szCs w:val="56"/>
        </w:rPr>
        <w:t>Bytče</w:t>
      </w:r>
      <w:r w:rsidRPr="00514E7D">
        <w:rPr>
          <w:rFonts w:ascii="Georgia" w:hAnsi="Georgia"/>
          <w:sz w:val="56"/>
          <w:szCs w:val="56"/>
        </w:rPr>
        <w:t xml:space="preserve">. Muselo to </w:t>
      </w:r>
      <w:r w:rsidRPr="00514E7D">
        <w:rPr>
          <w:rFonts w:ascii="Georgia" w:hAnsi="Georgia"/>
          <w:color w:val="0000FF"/>
          <w:sz w:val="56"/>
          <w:szCs w:val="56"/>
        </w:rPr>
        <w:t>byť</w:t>
      </w:r>
      <w:r w:rsidRPr="00514E7D">
        <w:rPr>
          <w:rFonts w:ascii="Georgia" w:hAnsi="Georgia"/>
          <w:sz w:val="56"/>
          <w:szCs w:val="56"/>
        </w:rPr>
        <w:t xml:space="preserve"> ale v dobách, keď ľudia nemali ešte </w:t>
      </w:r>
      <w:r w:rsidRPr="00514E7D">
        <w:rPr>
          <w:rFonts w:ascii="Georgia" w:hAnsi="Georgia"/>
          <w:color w:val="0000FF"/>
          <w:sz w:val="56"/>
          <w:szCs w:val="56"/>
        </w:rPr>
        <w:t>nábytok</w:t>
      </w:r>
      <w:r w:rsidRPr="00514E7D">
        <w:rPr>
          <w:rFonts w:ascii="Georgia" w:hAnsi="Georgia"/>
          <w:sz w:val="56"/>
          <w:szCs w:val="56"/>
        </w:rPr>
        <w:t xml:space="preserve">, ani murované </w:t>
      </w:r>
      <w:r w:rsidRPr="00514E7D">
        <w:rPr>
          <w:rFonts w:ascii="Georgia" w:hAnsi="Georgia"/>
          <w:color w:val="0000FF"/>
          <w:sz w:val="56"/>
          <w:szCs w:val="56"/>
        </w:rPr>
        <w:t>bydlisko</w:t>
      </w:r>
      <w:r w:rsidRPr="00514E7D">
        <w:rPr>
          <w:rFonts w:ascii="Georgia" w:hAnsi="Georgia"/>
          <w:sz w:val="56"/>
          <w:szCs w:val="56"/>
        </w:rPr>
        <w:t xml:space="preserve">. </w:t>
      </w:r>
      <w:r w:rsidRPr="00514E7D">
        <w:rPr>
          <w:rFonts w:ascii="Georgia" w:hAnsi="Georgia"/>
          <w:color w:val="0000FF"/>
          <w:sz w:val="56"/>
          <w:szCs w:val="56"/>
        </w:rPr>
        <w:t>Bývali</w:t>
      </w:r>
      <w:r w:rsidRPr="00514E7D">
        <w:rPr>
          <w:rFonts w:ascii="Georgia" w:hAnsi="Georgia"/>
          <w:sz w:val="56"/>
          <w:szCs w:val="56"/>
        </w:rPr>
        <w:t xml:space="preserve"> iba v drevených </w:t>
      </w:r>
      <w:r w:rsidRPr="00514E7D">
        <w:rPr>
          <w:rFonts w:ascii="Georgia" w:hAnsi="Georgia"/>
          <w:color w:val="0000FF"/>
          <w:sz w:val="56"/>
          <w:szCs w:val="56"/>
        </w:rPr>
        <w:t>príbytkoch</w:t>
      </w:r>
      <w:r w:rsidRPr="00514E7D">
        <w:rPr>
          <w:rFonts w:ascii="Georgia" w:hAnsi="Georgia"/>
          <w:sz w:val="56"/>
          <w:szCs w:val="56"/>
        </w:rPr>
        <w:t xml:space="preserve"> blízko lúk, kde sa pásol </w:t>
      </w:r>
      <w:r w:rsidRPr="00514E7D">
        <w:rPr>
          <w:rFonts w:ascii="Georgia" w:hAnsi="Georgia"/>
          <w:color w:val="0000FF"/>
          <w:sz w:val="56"/>
          <w:szCs w:val="56"/>
        </w:rPr>
        <w:t>dobytok</w:t>
      </w:r>
      <w:r w:rsidRPr="00514E7D">
        <w:rPr>
          <w:rFonts w:ascii="Georgia" w:hAnsi="Georgia"/>
          <w:sz w:val="56"/>
          <w:szCs w:val="56"/>
        </w:rPr>
        <w:t xml:space="preserve">. Mávali iné </w:t>
      </w:r>
      <w:r w:rsidRPr="00514E7D">
        <w:rPr>
          <w:rFonts w:ascii="Georgia" w:hAnsi="Georgia"/>
          <w:color w:val="0000FF"/>
          <w:sz w:val="56"/>
          <w:szCs w:val="56"/>
        </w:rPr>
        <w:t>obyčaje</w:t>
      </w:r>
      <w:r w:rsidRPr="00514E7D">
        <w:rPr>
          <w:rFonts w:ascii="Georgia" w:hAnsi="Georgia"/>
          <w:sz w:val="56"/>
          <w:szCs w:val="56"/>
        </w:rPr>
        <w:t xml:space="preserve"> ako dnes. A možno tie zázračné </w:t>
      </w:r>
      <w:r w:rsidRPr="00514E7D">
        <w:rPr>
          <w:rFonts w:ascii="Georgia" w:hAnsi="Georgia"/>
          <w:color w:val="0000FF"/>
          <w:sz w:val="56"/>
          <w:szCs w:val="56"/>
        </w:rPr>
        <w:t>byle</w:t>
      </w:r>
      <w:r w:rsidRPr="00514E7D">
        <w:rPr>
          <w:rFonts w:ascii="Georgia" w:hAnsi="Georgia"/>
          <w:sz w:val="56"/>
          <w:szCs w:val="56"/>
        </w:rPr>
        <w:t xml:space="preserve"> už v tých dobách zožrali </w:t>
      </w:r>
      <w:r w:rsidRPr="00514E7D">
        <w:rPr>
          <w:rFonts w:ascii="Georgia" w:hAnsi="Georgia"/>
          <w:color w:val="0000FF"/>
          <w:sz w:val="56"/>
          <w:szCs w:val="56"/>
        </w:rPr>
        <w:t>kobyly</w:t>
      </w:r>
      <w:r w:rsidRPr="00514E7D">
        <w:rPr>
          <w:rFonts w:ascii="Georgia" w:hAnsi="Georgia"/>
          <w:sz w:val="56"/>
          <w:szCs w:val="56"/>
        </w:rPr>
        <w:t xml:space="preserve"> a </w:t>
      </w:r>
      <w:r w:rsidRPr="00514E7D">
        <w:rPr>
          <w:rFonts w:ascii="Georgia" w:hAnsi="Georgia"/>
          <w:color w:val="0000FF"/>
          <w:sz w:val="56"/>
          <w:szCs w:val="56"/>
        </w:rPr>
        <w:t>býky</w:t>
      </w:r>
      <w:r w:rsidRPr="00514E7D">
        <w:rPr>
          <w:rFonts w:ascii="Georgia" w:hAnsi="Georgia"/>
          <w:sz w:val="56"/>
          <w:szCs w:val="56"/>
        </w:rPr>
        <w:t xml:space="preserve">. </w:t>
      </w:r>
    </w:p>
    <w:p w:rsidR="00070B00" w:rsidRPr="00514E7D" w:rsidRDefault="00070B00" w:rsidP="00070B00">
      <w:pPr>
        <w:rPr>
          <w:rFonts w:ascii="Georgia" w:hAnsi="Georgia"/>
          <w:sz w:val="56"/>
          <w:szCs w:val="56"/>
        </w:rPr>
      </w:pPr>
      <w:r w:rsidRPr="00514E7D">
        <w:rPr>
          <w:rFonts w:ascii="Georgia" w:hAnsi="Georgia"/>
          <w:sz w:val="56"/>
          <w:szCs w:val="56"/>
        </w:rPr>
        <w:t xml:space="preserve">Chcel </w:t>
      </w:r>
      <w:r w:rsidRPr="00514E7D">
        <w:rPr>
          <w:rFonts w:ascii="Georgia" w:hAnsi="Georgia"/>
          <w:color w:val="0000FF"/>
          <w:sz w:val="56"/>
          <w:szCs w:val="56"/>
        </w:rPr>
        <w:t>by</w:t>
      </w:r>
      <w:r w:rsidRPr="00514E7D">
        <w:rPr>
          <w:rFonts w:ascii="Georgia" w:hAnsi="Georgia"/>
          <w:sz w:val="56"/>
          <w:szCs w:val="56"/>
        </w:rPr>
        <w:t xml:space="preserve"> som, </w:t>
      </w:r>
      <w:r w:rsidRPr="00514E7D">
        <w:rPr>
          <w:rFonts w:ascii="Georgia" w:hAnsi="Georgia"/>
          <w:color w:val="0000FF"/>
          <w:sz w:val="56"/>
          <w:szCs w:val="56"/>
        </w:rPr>
        <w:t>aby</w:t>
      </w:r>
      <w:r w:rsidRPr="00514E7D">
        <w:rPr>
          <w:rFonts w:ascii="Georgia" w:hAnsi="Georgia"/>
          <w:sz w:val="56"/>
          <w:szCs w:val="56"/>
        </w:rPr>
        <w:t xml:space="preserve"> ešte rástla taká </w:t>
      </w:r>
      <w:r w:rsidRPr="00514E7D">
        <w:rPr>
          <w:rFonts w:ascii="Georgia" w:hAnsi="Georgia"/>
          <w:color w:val="0000FF"/>
          <w:sz w:val="56"/>
          <w:szCs w:val="56"/>
        </w:rPr>
        <w:t>byľ</w:t>
      </w:r>
      <w:r w:rsidRPr="00514E7D">
        <w:rPr>
          <w:rFonts w:ascii="Georgia" w:hAnsi="Georgia"/>
          <w:sz w:val="56"/>
          <w:szCs w:val="56"/>
        </w:rPr>
        <w:t>.</w:t>
      </w:r>
    </w:p>
    <w:p w:rsidR="00070B00" w:rsidRPr="00514E7D" w:rsidRDefault="00070B00" w:rsidP="00070B00">
      <w:pPr>
        <w:rPr>
          <w:rFonts w:ascii="Georgia" w:hAnsi="Georgia"/>
          <w:sz w:val="48"/>
          <w:szCs w:val="48"/>
        </w:rPr>
      </w:pPr>
    </w:p>
    <w:p w:rsidR="006B2E7B" w:rsidRDefault="006B2E7B"/>
    <w:sectPr w:rsidR="006B2E7B" w:rsidSect="000D1C38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D90" w:rsidRDefault="00C04D90" w:rsidP="00B52326">
      <w:r>
        <w:separator/>
      </w:r>
    </w:p>
  </w:endnote>
  <w:endnote w:type="continuationSeparator" w:id="0">
    <w:p w:rsidR="00C04D90" w:rsidRDefault="00C04D90" w:rsidP="00B52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D90" w:rsidRDefault="00C04D90" w:rsidP="00B52326">
      <w:r>
        <w:separator/>
      </w:r>
    </w:p>
  </w:footnote>
  <w:footnote w:type="continuationSeparator" w:id="0">
    <w:p w:rsidR="00C04D90" w:rsidRDefault="00C04D90" w:rsidP="00B523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326" w:rsidRDefault="00BF29C0" w:rsidP="00BF29C0">
    <w:pPr>
      <w:pStyle w:val="Hlavika"/>
      <w:jc w:val="center"/>
    </w:pPr>
    <w:r>
      <w:rPr>
        <w:noProof/>
      </w:rPr>
      <w:t>www.pozaskolu.sk</w:t>
    </w:r>
    <w:r w:rsidR="00B52326">
      <w:t xml:space="preserve"> </w:t>
    </w:r>
  </w:p>
  <w:p w:rsidR="00B52326" w:rsidRDefault="00B5232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70B00"/>
    <w:rsid w:val="00070B00"/>
    <w:rsid w:val="000C75BB"/>
    <w:rsid w:val="000E72E0"/>
    <w:rsid w:val="006B2E7B"/>
    <w:rsid w:val="006D5723"/>
    <w:rsid w:val="00B52326"/>
    <w:rsid w:val="00BF29C0"/>
    <w:rsid w:val="00C0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0B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5232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232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B5232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5232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232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232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1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Denysa</dc:creator>
  <cp:lastModifiedBy>WVB-HPNTB1</cp:lastModifiedBy>
  <cp:revision>5</cp:revision>
  <dcterms:created xsi:type="dcterms:W3CDTF">2010-10-30T17:49:00Z</dcterms:created>
  <dcterms:modified xsi:type="dcterms:W3CDTF">2010-11-12T20:49:00Z</dcterms:modified>
</cp:coreProperties>
</file>